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082E" w14:textId="397CE094" w:rsidR="0006373C" w:rsidRDefault="0006373C" w:rsidP="0055242B"/>
    <w:p w14:paraId="06C05A59" w14:textId="1C56ADE0" w:rsidR="004470AE" w:rsidRDefault="004470AE" w:rsidP="0055242B"/>
    <w:p w14:paraId="44591DED" w14:textId="29DDE5BD" w:rsidR="004470AE" w:rsidRDefault="004470AE" w:rsidP="0055242B"/>
    <w:p w14:paraId="40C358EE" w14:textId="2D1DD7A3" w:rsidR="004470AE" w:rsidRDefault="004470AE" w:rsidP="004470AE">
      <w:pPr>
        <w:jc w:val="center"/>
        <w:rPr>
          <w:sz w:val="96"/>
          <w:szCs w:val="96"/>
        </w:rPr>
      </w:pPr>
      <w:r w:rsidRPr="004470AE">
        <w:rPr>
          <w:sz w:val="96"/>
          <w:szCs w:val="96"/>
        </w:rPr>
        <w:t>Notice</w:t>
      </w:r>
    </w:p>
    <w:p w14:paraId="6CE662E0" w14:textId="5D6C2355" w:rsidR="004470AE" w:rsidRPr="004470AE" w:rsidRDefault="004470AE" w:rsidP="004470AE">
      <w:pPr>
        <w:jc w:val="center"/>
        <w:rPr>
          <w:sz w:val="40"/>
          <w:szCs w:val="40"/>
        </w:rPr>
      </w:pPr>
    </w:p>
    <w:p w14:paraId="106532FD" w14:textId="77777777" w:rsidR="004470AE" w:rsidRPr="0000155F" w:rsidRDefault="004470AE" w:rsidP="004470AE">
      <w:pPr>
        <w:jc w:val="center"/>
        <w:rPr>
          <w:rFonts w:ascii="Calibri" w:hAnsi="Calibri" w:cs="Calibri"/>
          <w:color w:val="242424"/>
          <w:sz w:val="28"/>
          <w:szCs w:val="28"/>
          <w:shd w:val="clear" w:color="auto" w:fill="FFFFFF"/>
        </w:rPr>
      </w:pPr>
      <w:r w:rsidRPr="0000155F">
        <w:rPr>
          <w:rFonts w:ascii="Calibri" w:hAnsi="Calibri" w:cs="Calibri"/>
          <w:color w:val="242424"/>
          <w:sz w:val="28"/>
          <w:szCs w:val="28"/>
          <w:shd w:val="clear" w:color="auto" w:fill="FFFFFF"/>
        </w:rPr>
        <w:t>Pursuant to section 5.4 of the IFB and Instruction to Bidders, that Ash Fork Water Services hereby provides notice of cancellation of Solicitation No. AF-22549."</w:t>
      </w:r>
    </w:p>
    <w:p w14:paraId="6202DFF5" w14:textId="284D02EC" w:rsidR="004470AE" w:rsidRPr="0000155F" w:rsidRDefault="004470AE" w:rsidP="004470AE">
      <w:pPr>
        <w:jc w:val="center"/>
        <w:rPr>
          <w:rFonts w:ascii="Calibri" w:hAnsi="Calibri" w:cs="Calibri"/>
          <w:color w:val="242424"/>
          <w:sz w:val="28"/>
          <w:szCs w:val="28"/>
          <w:u w:val="single"/>
          <w:shd w:val="clear" w:color="auto" w:fill="FFFFFF"/>
        </w:rPr>
      </w:pPr>
      <w:r w:rsidRPr="0000155F">
        <w:rPr>
          <w:rFonts w:ascii="Calibri" w:hAnsi="Calibri" w:cs="Calibri"/>
          <w:color w:val="242424"/>
          <w:sz w:val="28"/>
          <w:szCs w:val="28"/>
          <w:u w:val="single"/>
          <w:shd w:val="clear" w:color="auto" w:fill="FFFFFF"/>
        </w:rPr>
        <w:t>Construction of a new Ground Water Well and approx. 2500’ of new water main</w:t>
      </w:r>
    </w:p>
    <w:p w14:paraId="181793B3" w14:textId="77777777" w:rsidR="004470AE" w:rsidRPr="0000155F" w:rsidRDefault="004470AE" w:rsidP="004470AE">
      <w:pPr>
        <w:jc w:val="center"/>
        <w:rPr>
          <w:rFonts w:ascii="Calibri" w:hAnsi="Calibri" w:cs="Calibri"/>
          <w:color w:val="242424"/>
          <w:sz w:val="28"/>
          <w:szCs w:val="28"/>
          <w:shd w:val="clear" w:color="auto" w:fill="FFFFFF"/>
        </w:rPr>
      </w:pPr>
    </w:p>
    <w:p w14:paraId="54188165" w14:textId="474CF0C9" w:rsidR="004470AE" w:rsidRPr="0000155F" w:rsidRDefault="004470AE" w:rsidP="004470AE">
      <w:pPr>
        <w:rPr>
          <w:rFonts w:ascii="Calibri" w:hAnsi="Calibri" w:cs="Calibri"/>
          <w:color w:val="242424"/>
          <w:sz w:val="28"/>
          <w:szCs w:val="28"/>
          <w:shd w:val="clear" w:color="auto" w:fill="FFFFFF"/>
        </w:rPr>
      </w:pPr>
      <w:r w:rsidRPr="0000155F">
        <w:rPr>
          <w:rFonts w:ascii="Calibri" w:hAnsi="Calibri" w:cs="Calibri"/>
          <w:color w:val="242424"/>
          <w:sz w:val="28"/>
          <w:szCs w:val="28"/>
          <w:shd w:val="clear" w:color="auto" w:fill="FFFFFF"/>
        </w:rPr>
        <w:t xml:space="preserve">5.4     </w:t>
      </w:r>
      <w:r w:rsidRPr="0000155F">
        <w:rPr>
          <w:rFonts w:ascii="Calibri" w:hAnsi="Calibri" w:cs="Calibri"/>
          <w:b/>
          <w:bCs/>
          <w:color w:val="242424"/>
          <w:sz w:val="28"/>
          <w:szCs w:val="28"/>
          <w:shd w:val="clear" w:color="auto" w:fill="FFFFFF"/>
        </w:rPr>
        <w:t>Rights of Waiver, Rejection, and Cancelation</w:t>
      </w:r>
      <w:r w:rsidRPr="0000155F">
        <w:rPr>
          <w:rFonts w:ascii="Calibri" w:hAnsi="Calibri" w:cs="Calibri"/>
          <w:color w:val="242424"/>
          <w:sz w:val="28"/>
          <w:szCs w:val="28"/>
          <w:shd w:val="clear" w:color="auto" w:fill="FFFFFF"/>
        </w:rPr>
        <w:t>. Notwithstanding any other provision of this Solicitation, the Organization may waive any informality, reject and all Offers or portions thereof, or cancel this Solicitation completely in the sole discretion of the Organization.</w:t>
      </w:r>
    </w:p>
    <w:p w14:paraId="5E4BFEFD" w14:textId="24820D93" w:rsidR="004470AE" w:rsidRPr="0000155F" w:rsidRDefault="004470AE" w:rsidP="004470AE">
      <w:pPr>
        <w:rPr>
          <w:rFonts w:ascii="Calibri" w:hAnsi="Calibri" w:cs="Calibri"/>
          <w:color w:val="242424"/>
          <w:sz w:val="28"/>
          <w:szCs w:val="28"/>
          <w:shd w:val="clear" w:color="auto" w:fill="FFFFFF"/>
        </w:rPr>
      </w:pPr>
    </w:p>
    <w:p w14:paraId="2C4F75D4" w14:textId="77777777" w:rsidR="004470AE" w:rsidRPr="0000155F" w:rsidRDefault="004470AE" w:rsidP="004470AE">
      <w:pPr>
        <w:rPr>
          <w:rFonts w:ascii="Calibri" w:hAnsi="Calibri" w:cs="Calibri"/>
          <w:color w:val="242424"/>
          <w:sz w:val="28"/>
          <w:szCs w:val="28"/>
          <w:shd w:val="clear" w:color="auto" w:fill="FFFFFF"/>
        </w:rPr>
      </w:pPr>
    </w:p>
    <w:p w14:paraId="7832C984" w14:textId="5AC2B842" w:rsidR="004470AE" w:rsidRPr="0000155F" w:rsidRDefault="004470AE" w:rsidP="004470AE">
      <w:pPr>
        <w:jc w:val="center"/>
        <w:rPr>
          <w:rFonts w:ascii="Calibri" w:hAnsi="Calibri" w:cs="Calibri"/>
          <w:color w:val="242424"/>
          <w:sz w:val="24"/>
          <w:szCs w:val="24"/>
          <w:shd w:val="clear" w:color="auto" w:fill="FFFFFF"/>
        </w:rPr>
      </w:pPr>
      <w:r w:rsidRPr="0000155F">
        <w:rPr>
          <w:rFonts w:ascii="Calibri" w:hAnsi="Calibri" w:cs="Calibri"/>
          <w:color w:val="242424"/>
          <w:sz w:val="24"/>
          <w:szCs w:val="24"/>
          <w:shd w:val="clear" w:color="auto" w:fill="FFFFFF"/>
        </w:rPr>
        <w:t xml:space="preserve">If/when Ash Fork Water Service decides to go forward with the project, we will provide notice to firms that have previously expressed an interest in bidding. </w:t>
      </w:r>
    </w:p>
    <w:p w14:paraId="2660E6C4" w14:textId="77777777" w:rsidR="004470AE" w:rsidRPr="0000155F" w:rsidRDefault="004470AE" w:rsidP="004470AE">
      <w:pPr>
        <w:jc w:val="center"/>
        <w:rPr>
          <w:rFonts w:ascii="Calibri" w:hAnsi="Calibri" w:cs="Calibri"/>
          <w:color w:val="242424"/>
          <w:sz w:val="28"/>
          <w:szCs w:val="28"/>
          <w:shd w:val="clear" w:color="auto" w:fill="FFFFFF"/>
        </w:rPr>
      </w:pPr>
    </w:p>
    <w:p w14:paraId="01CC790C" w14:textId="77777777" w:rsidR="004470AE" w:rsidRPr="0000155F" w:rsidRDefault="004470AE" w:rsidP="004470AE">
      <w:pPr>
        <w:rPr>
          <w:rFonts w:ascii="Calibri" w:hAnsi="Calibri" w:cs="Calibri"/>
          <w:color w:val="242424"/>
          <w:sz w:val="28"/>
          <w:szCs w:val="28"/>
          <w:shd w:val="clear" w:color="auto" w:fill="FFFFFF"/>
        </w:rPr>
      </w:pPr>
    </w:p>
    <w:p w14:paraId="20903515" w14:textId="77777777" w:rsidR="004470AE" w:rsidRPr="0000155F" w:rsidRDefault="004470AE" w:rsidP="004470AE">
      <w:pPr>
        <w:rPr>
          <w:rFonts w:ascii="Calibri" w:hAnsi="Calibri" w:cs="Calibri"/>
          <w:color w:val="242424"/>
          <w:sz w:val="28"/>
          <w:szCs w:val="28"/>
          <w:shd w:val="clear" w:color="auto" w:fill="FFFFFF"/>
        </w:rPr>
      </w:pPr>
      <w:r w:rsidRPr="0000155F">
        <w:rPr>
          <w:rFonts w:ascii="Calibri" w:hAnsi="Calibri" w:cs="Calibri"/>
          <w:color w:val="242424"/>
          <w:sz w:val="28"/>
          <w:szCs w:val="28"/>
          <w:shd w:val="clear" w:color="auto" w:fill="FFFFFF"/>
        </w:rPr>
        <w:t>Thank you.</w:t>
      </w:r>
    </w:p>
    <w:p w14:paraId="61D5DB1A" w14:textId="57511E00" w:rsidR="004470AE" w:rsidRPr="0000155F" w:rsidRDefault="004470AE" w:rsidP="004470AE">
      <w:pPr>
        <w:rPr>
          <w:rFonts w:ascii="Calibri" w:hAnsi="Calibri" w:cs="Calibri"/>
          <w:color w:val="242424"/>
          <w:sz w:val="28"/>
          <w:szCs w:val="28"/>
          <w:shd w:val="clear" w:color="auto" w:fill="FFFFFF"/>
        </w:rPr>
      </w:pPr>
      <w:r w:rsidRPr="0000155F">
        <w:rPr>
          <w:rFonts w:ascii="Calibri" w:hAnsi="Calibri" w:cs="Calibri"/>
          <w:color w:val="242424"/>
          <w:sz w:val="28"/>
          <w:szCs w:val="28"/>
          <w:shd w:val="clear" w:color="auto" w:fill="FFFFFF"/>
        </w:rPr>
        <w:t>Ash Fork Water Service</w:t>
      </w:r>
    </w:p>
    <w:p w14:paraId="09CDA915" w14:textId="5FF7E241" w:rsidR="004470AE" w:rsidRPr="0000155F" w:rsidRDefault="004470AE" w:rsidP="004470AE">
      <w:pPr>
        <w:rPr>
          <w:rFonts w:ascii="Calibri" w:hAnsi="Calibri" w:cs="Calibri"/>
          <w:color w:val="242424"/>
          <w:sz w:val="28"/>
          <w:szCs w:val="28"/>
          <w:shd w:val="clear" w:color="auto" w:fill="FFFFFF"/>
        </w:rPr>
      </w:pPr>
      <w:r w:rsidRPr="0000155F">
        <w:rPr>
          <w:rFonts w:ascii="Calibri" w:hAnsi="Calibri" w:cs="Calibri"/>
          <w:color w:val="242424"/>
          <w:sz w:val="28"/>
          <w:szCs w:val="28"/>
          <w:shd w:val="clear" w:color="auto" w:fill="FFFFFF"/>
        </w:rPr>
        <w:t>11/22/2022 </w:t>
      </w:r>
    </w:p>
    <w:sectPr w:rsidR="004470AE" w:rsidRPr="0000155F">
      <w:headerReference w:type="default" r:id="rId8"/>
      <w:pgSz w:w="12240" w:h="15840"/>
      <w:pgMar w:top="1440" w:right="9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2F2B" w14:textId="77777777" w:rsidR="00EF5827" w:rsidRDefault="00EF5827">
      <w:r>
        <w:separator/>
      </w:r>
    </w:p>
  </w:endnote>
  <w:endnote w:type="continuationSeparator" w:id="0">
    <w:p w14:paraId="0B0F6D78" w14:textId="77777777" w:rsidR="00EF5827" w:rsidRDefault="00E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AT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2E93" w14:textId="77777777" w:rsidR="00EF5827" w:rsidRDefault="00EF5827">
      <w:r>
        <w:separator/>
      </w:r>
    </w:p>
  </w:footnote>
  <w:footnote w:type="continuationSeparator" w:id="0">
    <w:p w14:paraId="1A8A2C05" w14:textId="77777777" w:rsidR="00EF5827" w:rsidRDefault="00EF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705" w14:textId="77777777" w:rsidR="00AF6B25" w:rsidRDefault="00AF6B25">
    <w:pPr>
      <w:framePr w:hSpace="180" w:wrap="around" w:vAnchor="page" w:hAnchor="page" w:x="9442" w:y="905"/>
    </w:pPr>
    <w:r>
      <w:rPr>
        <w:noProof/>
      </w:rPr>
      <w:drawing>
        <wp:inline distT="0" distB="0" distL="0" distR="0" wp14:anchorId="32F77638" wp14:editId="5A7F15E3">
          <wp:extent cx="11239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09625"/>
                  </a:xfrm>
                  <a:prstGeom prst="rect">
                    <a:avLst/>
                  </a:prstGeom>
                  <a:noFill/>
                  <a:ln>
                    <a:noFill/>
                  </a:ln>
                </pic:spPr>
              </pic:pic>
            </a:graphicData>
          </a:graphic>
        </wp:inline>
      </w:drawing>
    </w:r>
  </w:p>
  <w:p w14:paraId="0F07A7B1" w14:textId="77777777" w:rsidR="00AF6B25" w:rsidRDefault="00AF6B25">
    <w:pPr>
      <w:jc w:val="center"/>
      <w:rPr>
        <w:rFonts w:ascii="Goudy Old Style ATT" w:hAnsi="Goudy Old Style ATT"/>
        <w:b/>
        <w:sz w:val="48"/>
      </w:rPr>
    </w:pPr>
    <w:r>
      <w:rPr>
        <w:rFonts w:ascii="Goudy Old Style ATT" w:hAnsi="Goudy Old Style ATT"/>
        <w:b/>
        <w:sz w:val="48"/>
      </w:rPr>
      <w:t>Ash Fork Water Service</w:t>
    </w:r>
  </w:p>
  <w:p w14:paraId="33B8E1DB" w14:textId="77777777" w:rsidR="00AF6B25" w:rsidRDefault="00AF6B25">
    <w:pPr>
      <w:jc w:val="center"/>
      <w:rPr>
        <w:rFonts w:ascii="Goudy Old Style ATT" w:hAnsi="Goudy Old Style ATT"/>
        <w:b/>
      </w:rPr>
    </w:pPr>
    <w:smartTag w:uri="urn:schemas-microsoft-com:office:smarttags" w:element="Street">
      <w:smartTag w:uri="urn:schemas-microsoft-com:office:smarttags" w:element="address">
        <w:r>
          <w:rPr>
            <w:rFonts w:ascii="Goudy Old Style ATT" w:hAnsi="Goudy Old Style ATT"/>
            <w:b/>
          </w:rPr>
          <w:t>518 Lewis Ave.</w:t>
        </w:r>
      </w:smartTag>
    </w:smartTag>
  </w:p>
  <w:p w14:paraId="56BD5D02" w14:textId="77777777" w:rsidR="00AF6B25" w:rsidRDefault="00AF6B25">
    <w:pPr>
      <w:jc w:val="center"/>
      <w:rPr>
        <w:rFonts w:ascii="Goudy Old Style ATT" w:hAnsi="Goudy Old Style ATT"/>
        <w:b/>
      </w:rPr>
    </w:pPr>
    <w:smartTag w:uri="urn:schemas-microsoft-com:office:smarttags" w:element="address">
      <w:smartTag w:uri="urn:schemas-microsoft-com:office:smarttags" w:element="Street">
        <w:r>
          <w:rPr>
            <w:rFonts w:ascii="Goudy Old Style ATT" w:hAnsi="Goudy Old Style ATT"/>
            <w:b/>
          </w:rPr>
          <w:t>P.O. Box</w:t>
        </w:r>
      </w:smartTag>
      <w:r>
        <w:rPr>
          <w:rFonts w:ascii="Goudy Old Style ATT" w:hAnsi="Goudy Old Style ATT"/>
          <w:b/>
        </w:rPr>
        <w:t xml:space="preserve"> 436</w:t>
      </w:r>
    </w:smartTag>
    <w:r>
      <w:rPr>
        <w:rFonts w:ascii="Goudy Old Style ATT" w:hAnsi="Goudy Old Style ATT"/>
        <w:b/>
      </w:rPr>
      <w:t xml:space="preserve"> Ash </w:t>
    </w:r>
    <w:smartTag w:uri="urn:schemas-microsoft-com:office:smarttags" w:element="place">
      <w:smartTag w:uri="urn:schemas-microsoft-com:office:smarttags" w:element="City">
        <w:r>
          <w:rPr>
            <w:rFonts w:ascii="Goudy Old Style ATT" w:hAnsi="Goudy Old Style ATT"/>
            <w:b/>
          </w:rPr>
          <w:t>Fork</w:t>
        </w:r>
      </w:smartTag>
      <w:r>
        <w:rPr>
          <w:rFonts w:ascii="Goudy Old Style ATT" w:hAnsi="Goudy Old Style ATT"/>
          <w:b/>
        </w:rPr>
        <w:t xml:space="preserve">, </w:t>
      </w:r>
      <w:smartTag w:uri="urn:schemas-microsoft-com:office:smarttags" w:element="State">
        <w:r>
          <w:rPr>
            <w:rFonts w:ascii="Goudy Old Style ATT" w:hAnsi="Goudy Old Style ATT"/>
            <w:b/>
          </w:rPr>
          <w:t>AZ</w:t>
        </w:r>
      </w:smartTag>
      <w:r>
        <w:rPr>
          <w:rFonts w:ascii="Goudy Old Style ATT" w:hAnsi="Goudy Old Style ATT"/>
          <w:b/>
        </w:rPr>
        <w:t xml:space="preserve">  </w:t>
      </w:r>
      <w:smartTag w:uri="urn:schemas-microsoft-com:office:smarttags" w:element="PostalCode">
        <w:r>
          <w:rPr>
            <w:rFonts w:ascii="Goudy Old Style ATT" w:hAnsi="Goudy Old Style ATT"/>
            <w:b/>
          </w:rPr>
          <w:t>86320</w:t>
        </w:r>
      </w:smartTag>
    </w:smartTag>
    <w:r>
      <w:rPr>
        <w:rFonts w:ascii="Goudy Old Style ATT" w:hAnsi="Goudy Old Style ATT"/>
        <w:b/>
      </w:rPr>
      <w:t xml:space="preserve"> </w:t>
    </w:r>
  </w:p>
  <w:p w14:paraId="39A5F663" w14:textId="77777777" w:rsidR="00AF6B25" w:rsidRDefault="00AF6B25">
    <w:pPr>
      <w:framePr w:w="1756" w:h="271" w:hSpace="180" w:wrap="around" w:vAnchor="page" w:hAnchor="page" w:x="9502" w:y="2165"/>
      <w:pBdr>
        <w:top w:val="single" w:sz="6" w:space="1" w:color="auto"/>
        <w:left w:val="single" w:sz="6" w:space="1" w:color="auto"/>
        <w:bottom w:val="single" w:sz="6" w:space="1" w:color="auto"/>
        <w:right w:val="single" w:sz="6" w:space="1" w:color="auto"/>
      </w:pBdr>
    </w:pPr>
    <w:r>
      <w:t>Fax (928) 637-0394</w:t>
    </w:r>
  </w:p>
  <w:p w14:paraId="2EE9F395" w14:textId="77777777" w:rsidR="00AF6B25" w:rsidRDefault="00AF6B25">
    <w:pPr>
      <w:jc w:val="center"/>
      <w:rPr>
        <w:rFonts w:ascii="Goudy Old Style ATT" w:hAnsi="Goudy Old Style ATT"/>
        <w:b/>
        <w:sz w:val="40"/>
      </w:rPr>
    </w:pPr>
    <w:r>
      <w:rPr>
        <w:rFonts w:ascii="Goudy Old Style ATT" w:hAnsi="Goudy Old Style ATT"/>
        <w:b/>
        <w:sz w:val="40"/>
      </w:rPr>
      <w:t xml:space="preserve">        </w:t>
    </w:r>
  </w:p>
  <w:p w14:paraId="603256C5" w14:textId="77777777" w:rsidR="00AF6B25" w:rsidRDefault="00AF6B25"/>
  <w:p w14:paraId="0637B3E3" w14:textId="77777777" w:rsidR="00AF6B25" w:rsidRDefault="00AF6B25">
    <w:pPr>
      <w:framePr w:w="1936" w:h="271" w:hSpace="180" w:wrap="around" w:vAnchor="page" w:hAnchor="page" w:x="1846" w:y="2071"/>
      <w:pBdr>
        <w:top w:val="single" w:sz="6" w:space="1" w:color="auto"/>
        <w:left w:val="single" w:sz="6" w:space="1" w:color="auto"/>
        <w:bottom w:val="single" w:sz="6" w:space="1" w:color="auto"/>
        <w:right w:val="single" w:sz="6" w:space="1" w:color="auto"/>
      </w:pBdr>
    </w:pPr>
    <w:r>
      <w:t>Phone (928) 637-2774</w:t>
    </w:r>
  </w:p>
  <w:p w14:paraId="21FCC9A8" w14:textId="77777777" w:rsidR="00AF6B25" w:rsidRDefault="00AF6B25">
    <w:pPr>
      <w:framePr w:hSpace="180" w:wrap="around" w:vAnchor="page" w:hAnchor="page" w:x="2071" w:y="661"/>
    </w:pPr>
    <w:r>
      <w:rPr>
        <w:noProof/>
      </w:rPr>
      <w:drawing>
        <wp:inline distT="0" distB="0" distL="0" distR="0" wp14:anchorId="5877939C" wp14:editId="7E66A1F5">
          <wp:extent cx="847725"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14:paraId="79D102BA" w14:textId="77777777" w:rsidR="00AF6B25" w:rsidRDefault="00AF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8E2"/>
    <w:multiLevelType w:val="hybridMultilevel"/>
    <w:tmpl w:val="34923778"/>
    <w:lvl w:ilvl="0" w:tplc="AB9AA8A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F320B7"/>
    <w:multiLevelType w:val="hybridMultilevel"/>
    <w:tmpl w:val="71B25286"/>
    <w:lvl w:ilvl="0" w:tplc="3D626C5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5768C"/>
    <w:multiLevelType w:val="hybridMultilevel"/>
    <w:tmpl w:val="68C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4E2E"/>
    <w:multiLevelType w:val="hybridMultilevel"/>
    <w:tmpl w:val="DB9ECA18"/>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4" w15:restartNumberingAfterBreak="0">
    <w:nsid w:val="0D1A5F35"/>
    <w:multiLevelType w:val="hybridMultilevel"/>
    <w:tmpl w:val="41E201BA"/>
    <w:lvl w:ilvl="0" w:tplc="BFB4CDD6">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FD3"/>
    <w:multiLevelType w:val="hybridMultilevel"/>
    <w:tmpl w:val="0E366C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240298"/>
    <w:multiLevelType w:val="hybridMultilevel"/>
    <w:tmpl w:val="DF4872A4"/>
    <w:lvl w:ilvl="0" w:tplc="9FD2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7050A"/>
    <w:multiLevelType w:val="hybridMultilevel"/>
    <w:tmpl w:val="EDA0A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019E5"/>
    <w:multiLevelType w:val="hybridMultilevel"/>
    <w:tmpl w:val="4502C42A"/>
    <w:lvl w:ilvl="0" w:tplc="CD9A1E7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485D"/>
    <w:multiLevelType w:val="hybridMultilevel"/>
    <w:tmpl w:val="30B6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C4367"/>
    <w:multiLevelType w:val="hybridMultilevel"/>
    <w:tmpl w:val="1B643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A3596"/>
    <w:multiLevelType w:val="hybridMultilevel"/>
    <w:tmpl w:val="FAE8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380E6B"/>
    <w:multiLevelType w:val="hybridMultilevel"/>
    <w:tmpl w:val="9DB484BA"/>
    <w:lvl w:ilvl="0" w:tplc="43160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E6F0F"/>
    <w:multiLevelType w:val="hybridMultilevel"/>
    <w:tmpl w:val="573E51A8"/>
    <w:lvl w:ilvl="0" w:tplc="88F48AF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B51F0"/>
    <w:multiLevelType w:val="hybridMultilevel"/>
    <w:tmpl w:val="45367C10"/>
    <w:lvl w:ilvl="0" w:tplc="5BF2EE3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2177213"/>
    <w:multiLevelType w:val="hybridMultilevel"/>
    <w:tmpl w:val="D52ED1E8"/>
    <w:lvl w:ilvl="0" w:tplc="AF1E9F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1D72AB"/>
    <w:multiLevelType w:val="hybridMultilevel"/>
    <w:tmpl w:val="CB9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152EB"/>
    <w:multiLevelType w:val="hybridMultilevel"/>
    <w:tmpl w:val="A5A2E7C8"/>
    <w:lvl w:ilvl="0" w:tplc="16C0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455A9"/>
    <w:multiLevelType w:val="hybridMultilevel"/>
    <w:tmpl w:val="BB06682A"/>
    <w:lvl w:ilvl="0" w:tplc="2D3A69F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77499F"/>
    <w:multiLevelType w:val="hybridMultilevel"/>
    <w:tmpl w:val="29D05AA0"/>
    <w:lvl w:ilvl="0" w:tplc="F2B218E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50313"/>
    <w:multiLevelType w:val="hybridMultilevel"/>
    <w:tmpl w:val="24E240D0"/>
    <w:lvl w:ilvl="0" w:tplc="CDDAC8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3587B"/>
    <w:multiLevelType w:val="hybridMultilevel"/>
    <w:tmpl w:val="3D4CD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116243"/>
    <w:multiLevelType w:val="hybridMultilevel"/>
    <w:tmpl w:val="9ED87380"/>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C303E"/>
    <w:multiLevelType w:val="hybridMultilevel"/>
    <w:tmpl w:val="D1AEA07C"/>
    <w:lvl w:ilvl="0" w:tplc="3EEC559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394B71"/>
    <w:multiLevelType w:val="hybridMultilevel"/>
    <w:tmpl w:val="5D8C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F1D5D"/>
    <w:multiLevelType w:val="hybridMultilevel"/>
    <w:tmpl w:val="FDA08CCC"/>
    <w:lvl w:ilvl="0" w:tplc="4EAC791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33CB"/>
    <w:multiLevelType w:val="hybridMultilevel"/>
    <w:tmpl w:val="496882F8"/>
    <w:lvl w:ilvl="0" w:tplc="79A2C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FA078A"/>
    <w:multiLevelType w:val="hybridMultilevel"/>
    <w:tmpl w:val="B80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802FB"/>
    <w:multiLevelType w:val="hybridMultilevel"/>
    <w:tmpl w:val="F62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6664F"/>
    <w:multiLevelType w:val="hybridMultilevel"/>
    <w:tmpl w:val="C44C4388"/>
    <w:lvl w:ilvl="0" w:tplc="1E4480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877A51"/>
    <w:multiLevelType w:val="hybridMultilevel"/>
    <w:tmpl w:val="98DA7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91DD4"/>
    <w:multiLevelType w:val="multilevel"/>
    <w:tmpl w:val="206295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207759"/>
    <w:multiLevelType w:val="hybridMultilevel"/>
    <w:tmpl w:val="571667DC"/>
    <w:lvl w:ilvl="0" w:tplc="065A0A66">
      <w:start w:val="200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6754445B"/>
    <w:multiLevelType w:val="hybridMultilevel"/>
    <w:tmpl w:val="BEB85390"/>
    <w:lvl w:ilvl="0" w:tplc="2DCC6B82">
      <w:start w:val="2012"/>
      <w:numFmt w:val="decimal"/>
      <w:lvlText w:val="%1"/>
      <w:lvlJc w:val="left"/>
      <w:pPr>
        <w:tabs>
          <w:tab w:val="num" w:pos="2880"/>
        </w:tabs>
        <w:ind w:left="2880" w:hanging="10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A226EDC"/>
    <w:multiLevelType w:val="hybridMultilevel"/>
    <w:tmpl w:val="252684C0"/>
    <w:lvl w:ilvl="0" w:tplc="DE5628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2E3718"/>
    <w:multiLevelType w:val="hybridMultilevel"/>
    <w:tmpl w:val="C61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9050D"/>
    <w:multiLevelType w:val="hybridMultilevel"/>
    <w:tmpl w:val="C2F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05F90"/>
    <w:multiLevelType w:val="hybridMultilevel"/>
    <w:tmpl w:val="E7C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E2DAC"/>
    <w:multiLevelType w:val="hybridMultilevel"/>
    <w:tmpl w:val="9118D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25B1C"/>
    <w:multiLevelType w:val="hybridMultilevel"/>
    <w:tmpl w:val="301E619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0" w15:restartNumberingAfterBreak="0">
    <w:nsid w:val="7C8553A7"/>
    <w:multiLevelType w:val="hybridMultilevel"/>
    <w:tmpl w:val="7ABCDE88"/>
    <w:lvl w:ilvl="0" w:tplc="96EC425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61699"/>
    <w:multiLevelType w:val="hybridMultilevel"/>
    <w:tmpl w:val="5F0253F6"/>
    <w:lvl w:ilvl="0" w:tplc="20C8114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883055">
    <w:abstractNumId w:val="21"/>
  </w:num>
  <w:num w:numId="2" w16cid:durableId="2637128">
    <w:abstractNumId w:val="30"/>
  </w:num>
  <w:num w:numId="3" w16cid:durableId="69619049">
    <w:abstractNumId w:val="29"/>
  </w:num>
  <w:num w:numId="4" w16cid:durableId="1995447783">
    <w:abstractNumId w:val="7"/>
  </w:num>
  <w:num w:numId="5" w16cid:durableId="1188258105">
    <w:abstractNumId w:val="10"/>
  </w:num>
  <w:num w:numId="6" w16cid:durableId="2145537543">
    <w:abstractNumId w:val="34"/>
  </w:num>
  <w:num w:numId="7" w16cid:durableId="2128309903">
    <w:abstractNumId w:val="32"/>
  </w:num>
  <w:num w:numId="8" w16cid:durableId="1609850827">
    <w:abstractNumId w:val="38"/>
  </w:num>
  <w:num w:numId="9" w16cid:durableId="1065640655">
    <w:abstractNumId w:val="15"/>
  </w:num>
  <w:num w:numId="10" w16cid:durableId="2101173055">
    <w:abstractNumId w:val="5"/>
  </w:num>
  <w:num w:numId="11" w16cid:durableId="1752196792">
    <w:abstractNumId w:val="33"/>
  </w:num>
  <w:num w:numId="12" w16cid:durableId="619456774">
    <w:abstractNumId w:val="9"/>
  </w:num>
  <w:num w:numId="13" w16cid:durableId="179129804">
    <w:abstractNumId w:val="39"/>
  </w:num>
  <w:num w:numId="14" w16cid:durableId="1948610572">
    <w:abstractNumId w:val="11"/>
  </w:num>
  <w:num w:numId="15" w16cid:durableId="889806090">
    <w:abstractNumId w:val="13"/>
  </w:num>
  <w:num w:numId="16" w16cid:durableId="490950225">
    <w:abstractNumId w:val="31"/>
  </w:num>
  <w:num w:numId="17" w16cid:durableId="535966570">
    <w:abstractNumId w:val="22"/>
  </w:num>
  <w:num w:numId="18" w16cid:durableId="1525824749">
    <w:abstractNumId w:val="16"/>
  </w:num>
  <w:num w:numId="19" w16cid:durableId="958687082">
    <w:abstractNumId w:val="35"/>
  </w:num>
  <w:num w:numId="20" w16cid:durableId="1837304068">
    <w:abstractNumId w:val="28"/>
  </w:num>
  <w:num w:numId="21" w16cid:durableId="791247747">
    <w:abstractNumId w:val="37"/>
  </w:num>
  <w:num w:numId="22" w16cid:durableId="1133139201">
    <w:abstractNumId w:val="0"/>
  </w:num>
  <w:num w:numId="23" w16cid:durableId="1308047062">
    <w:abstractNumId w:val="14"/>
  </w:num>
  <w:num w:numId="24" w16cid:durableId="1286884214">
    <w:abstractNumId w:val="12"/>
  </w:num>
  <w:num w:numId="25" w16cid:durableId="1667247169">
    <w:abstractNumId w:val="6"/>
  </w:num>
  <w:num w:numId="26" w16cid:durableId="1754736574">
    <w:abstractNumId w:val="17"/>
  </w:num>
  <w:num w:numId="27" w16cid:durableId="1756123418">
    <w:abstractNumId w:val="26"/>
  </w:num>
  <w:num w:numId="28" w16cid:durableId="1773671727">
    <w:abstractNumId w:val="1"/>
  </w:num>
  <w:num w:numId="29" w16cid:durableId="62878310">
    <w:abstractNumId w:val="18"/>
  </w:num>
  <w:num w:numId="30" w16cid:durableId="326791641">
    <w:abstractNumId w:val="23"/>
  </w:num>
  <w:num w:numId="31" w16cid:durableId="2020041172">
    <w:abstractNumId w:val="4"/>
  </w:num>
  <w:num w:numId="32" w16cid:durableId="1983073395">
    <w:abstractNumId w:val="19"/>
  </w:num>
  <w:num w:numId="33" w16cid:durableId="1802378454">
    <w:abstractNumId w:val="41"/>
  </w:num>
  <w:num w:numId="34" w16cid:durableId="1227227295">
    <w:abstractNumId w:val="8"/>
  </w:num>
  <w:num w:numId="35" w16cid:durableId="593632511">
    <w:abstractNumId w:val="40"/>
  </w:num>
  <w:num w:numId="36" w16cid:durableId="837621035">
    <w:abstractNumId w:val="25"/>
  </w:num>
  <w:num w:numId="37" w16cid:durableId="7753449">
    <w:abstractNumId w:val="24"/>
  </w:num>
  <w:num w:numId="38" w16cid:durableId="1513646793">
    <w:abstractNumId w:val="3"/>
  </w:num>
  <w:num w:numId="39" w16cid:durableId="948052261">
    <w:abstractNumId w:val="36"/>
  </w:num>
  <w:num w:numId="40" w16cid:durableId="1128817509">
    <w:abstractNumId w:val="2"/>
  </w:num>
  <w:num w:numId="41" w16cid:durableId="194271756">
    <w:abstractNumId w:val="27"/>
  </w:num>
  <w:num w:numId="42" w16cid:durableId="19616920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7C"/>
    <w:rsid w:val="00000378"/>
    <w:rsid w:val="00000650"/>
    <w:rsid w:val="0000155F"/>
    <w:rsid w:val="0000786A"/>
    <w:rsid w:val="000136F9"/>
    <w:rsid w:val="00014ED8"/>
    <w:rsid w:val="00021D4C"/>
    <w:rsid w:val="0002772A"/>
    <w:rsid w:val="00031299"/>
    <w:rsid w:val="0003476E"/>
    <w:rsid w:val="00035448"/>
    <w:rsid w:val="0004078E"/>
    <w:rsid w:val="00046F1D"/>
    <w:rsid w:val="00047CD0"/>
    <w:rsid w:val="00047E8E"/>
    <w:rsid w:val="00050EF4"/>
    <w:rsid w:val="00055E17"/>
    <w:rsid w:val="00060026"/>
    <w:rsid w:val="0006373C"/>
    <w:rsid w:val="00066ED5"/>
    <w:rsid w:val="000751AA"/>
    <w:rsid w:val="000753C7"/>
    <w:rsid w:val="0008219A"/>
    <w:rsid w:val="00082E15"/>
    <w:rsid w:val="00083235"/>
    <w:rsid w:val="0008436B"/>
    <w:rsid w:val="00087E9A"/>
    <w:rsid w:val="00091397"/>
    <w:rsid w:val="00095F88"/>
    <w:rsid w:val="0009743E"/>
    <w:rsid w:val="000A2BFA"/>
    <w:rsid w:val="000A5E1F"/>
    <w:rsid w:val="000A7611"/>
    <w:rsid w:val="000B49CB"/>
    <w:rsid w:val="000B7973"/>
    <w:rsid w:val="000C2EDD"/>
    <w:rsid w:val="000C2F2B"/>
    <w:rsid w:val="000C5C7F"/>
    <w:rsid w:val="000D10BE"/>
    <w:rsid w:val="000D200B"/>
    <w:rsid w:val="000E34BE"/>
    <w:rsid w:val="000E4CE2"/>
    <w:rsid w:val="000E4DD7"/>
    <w:rsid w:val="000E7708"/>
    <w:rsid w:val="000F014E"/>
    <w:rsid w:val="000F0C30"/>
    <w:rsid w:val="000F1511"/>
    <w:rsid w:val="000F1C7A"/>
    <w:rsid w:val="000F2EA3"/>
    <w:rsid w:val="000F3A45"/>
    <w:rsid w:val="000F70A8"/>
    <w:rsid w:val="00105006"/>
    <w:rsid w:val="00107CA5"/>
    <w:rsid w:val="00107DBF"/>
    <w:rsid w:val="00112DA6"/>
    <w:rsid w:val="00113594"/>
    <w:rsid w:val="00113EC1"/>
    <w:rsid w:val="00115AC7"/>
    <w:rsid w:val="001246D4"/>
    <w:rsid w:val="001256E1"/>
    <w:rsid w:val="00125C3A"/>
    <w:rsid w:val="0012668D"/>
    <w:rsid w:val="001279D5"/>
    <w:rsid w:val="00130F98"/>
    <w:rsid w:val="001315D9"/>
    <w:rsid w:val="00132180"/>
    <w:rsid w:val="001346BD"/>
    <w:rsid w:val="00137836"/>
    <w:rsid w:val="00144157"/>
    <w:rsid w:val="00145092"/>
    <w:rsid w:val="001452F3"/>
    <w:rsid w:val="00146A81"/>
    <w:rsid w:val="001471A5"/>
    <w:rsid w:val="00153D6D"/>
    <w:rsid w:val="00157655"/>
    <w:rsid w:val="0016388A"/>
    <w:rsid w:val="001733CF"/>
    <w:rsid w:val="00174DEB"/>
    <w:rsid w:val="001765C2"/>
    <w:rsid w:val="00182873"/>
    <w:rsid w:val="001834E1"/>
    <w:rsid w:val="00190454"/>
    <w:rsid w:val="00194A57"/>
    <w:rsid w:val="00196613"/>
    <w:rsid w:val="001A01F1"/>
    <w:rsid w:val="001A1891"/>
    <w:rsid w:val="001A49C4"/>
    <w:rsid w:val="001A73D7"/>
    <w:rsid w:val="001B2A0C"/>
    <w:rsid w:val="001B53D5"/>
    <w:rsid w:val="001C32E8"/>
    <w:rsid w:val="001D78FC"/>
    <w:rsid w:val="001E0F6F"/>
    <w:rsid w:val="001E48E2"/>
    <w:rsid w:val="001E5679"/>
    <w:rsid w:val="001E5A30"/>
    <w:rsid w:val="001F06C1"/>
    <w:rsid w:val="001F3540"/>
    <w:rsid w:val="00200D9F"/>
    <w:rsid w:val="002060CA"/>
    <w:rsid w:val="002067EE"/>
    <w:rsid w:val="00217142"/>
    <w:rsid w:val="00222488"/>
    <w:rsid w:val="0022331D"/>
    <w:rsid w:val="0022472C"/>
    <w:rsid w:val="00224E36"/>
    <w:rsid w:val="00226816"/>
    <w:rsid w:val="0022756C"/>
    <w:rsid w:val="00236B01"/>
    <w:rsid w:val="0024206A"/>
    <w:rsid w:val="002447A9"/>
    <w:rsid w:val="002460A0"/>
    <w:rsid w:val="00246827"/>
    <w:rsid w:val="002512C2"/>
    <w:rsid w:val="00254DE6"/>
    <w:rsid w:val="00256474"/>
    <w:rsid w:val="0025751C"/>
    <w:rsid w:val="00257757"/>
    <w:rsid w:val="00260F5A"/>
    <w:rsid w:val="00261C67"/>
    <w:rsid w:val="0026414C"/>
    <w:rsid w:val="002677FF"/>
    <w:rsid w:val="00276532"/>
    <w:rsid w:val="002765A4"/>
    <w:rsid w:val="00276F81"/>
    <w:rsid w:val="00277D1E"/>
    <w:rsid w:val="00277E3E"/>
    <w:rsid w:val="002804AE"/>
    <w:rsid w:val="0028664E"/>
    <w:rsid w:val="0029081C"/>
    <w:rsid w:val="0029322D"/>
    <w:rsid w:val="002959C7"/>
    <w:rsid w:val="00297C7A"/>
    <w:rsid w:val="002A2EA8"/>
    <w:rsid w:val="002A49EA"/>
    <w:rsid w:val="002A50AA"/>
    <w:rsid w:val="002A5B3D"/>
    <w:rsid w:val="002B06BC"/>
    <w:rsid w:val="002B15F3"/>
    <w:rsid w:val="002C464D"/>
    <w:rsid w:val="002E097C"/>
    <w:rsid w:val="002E195A"/>
    <w:rsid w:val="002E1B19"/>
    <w:rsid w:val="002E40BA"/>
    <w:rsid w:val="002E5237"/>
    <w:rsid w:val="002E6E60"/>
    <w:rsid w:val="002F0B7A"/>
    <w:rsid w:val="002F1C22"/>
    <w:rsid w:val="002F2A8D"/>
    <w:rsid w:val="002F46AC"/>
    <w:rsid w:val="002F4BFC"/>
    <w:rsid w:val="003028ED"/>
    <w:rsid w:val="0030432B"/>
    <w:rsid w:val="003061CA"/>
    <w:rsid w:val="00306FDF"/>
    <w:rsid w:val="0030724C"/>
    <w:rsid w:val="00312486"/>
    <w:rsid w:val="00314AEE"/>
    <w:rsid w:val="00316B90"/>
    <w:rsid w:val="00320176"/>
    <w:rsid w:val="00320BD8"/>
    <w:rsid w:val="00325DBD"/>
    <w:rsid w:val="00332B4E"/>
    <w:rsid w:val="00334BDF"/>
    <w:rsid w:val="00337E4D"/>
    <w:rsid w:val="0034503C"/>
    <w:rsid w:val="0034602B"/>
    <w:rsid w:val="00351C41"/>
    <w:rsid w:val="0035381B"/>
    <w:rsid w:val="00354D28"/>
    <w:rsid w:val="0035665D"/>
    <w:rsid w:val="0035713C"/>
    <w:rsid w:val="003571FB"/>
    <w:rsid w:val="00357A32"/>
    <w:rsid w:val="0036018D"/>
    <w:rsid w:val="0036219C"/>
    <w:rsid w:val="00371E8D"/>
    <w:rsid w:val="003731FD"/>
    <w:rsid w:val="00376180"/>
    <w:rsid w:val="00380361"/>
    <w:rsid w:val="00383959"/>
    <w:rsid w:val="00393F1C"/>
    <w:rsid w:val="00397179"/>
    <w:rsid w:val="003A10B6"/>
    <w:rsid w:val="003B1292"/>
    <w:rsid w:val="003B162C"/>
    <w:rsid w:val="003B6579"/>
    <w:rsid w:val="003B72BA"/>
    <w:rsid w:val="003C3123"/>
    <w:rsid w:val="003C4A51"/>
    <w:rsid w:val="003C6219"/>
    <w:rsid w:val="003D0108"/>
    <w:rsid w:val="003D0273"/>
    <w:rsid w:val="003D03F5"/>
    <w:rsid w:val="003D65DF"/>
    <w:rsid w:val="003E3BC8"/>
    <w:rsid w:val="003E3C10"/>
    <w:rsid w:val="003E5D96"/>
    <w:rsid w:val="003F7323"/>
    <w:rsid w:val="003F79F4"/>
    <w:rsid w:val="004030B4"/>
    <w:rsid w:val="00404505"/>
    <w:rsid w:val="0040576C"/>
    <w:rsid w:val="00407DDE"/>
    <w:rsid w:val="004119E2"/>
    <w:rsid w:val="004137E7"/>
    <w:rsid w:val="00417F92"/>
    <w:rsid w:val="004246A8"/>
    <w:rsid w:val="00427E3E"/>
    <w:rsid w:val="004300D5"/>
    <w:rsid w:val="004470AE"/>
    <w:rsid w:val="00447EC6"/>
    <w:rsid w:val="00450125"/>
    <w:rsid w:val="00450E9A"/>
    <w:rsid w:val="004616B8"/>
    <w:rsid w:val="00464D61"/>
    <w:rsid w:val="004657A2"/>
    <w:rsid w:val="00466B41"/>
    <w:rsid w:val="00474C79"/>
    <w:rsid w:val="00485E4A"/>
    <w:rsid w:val="004868C8"/>
    <w:rsid w:val="004932C7"/>
    <w:rsid w:val="00495817"/>
    <w:rsid w:val="004965A0"/>
    <w:rsid w:val="004A0155"/>
    <w:rsid w:val="004A0904"/>
    <w:rsid w:val="004A0CCA"/>
    <w:rsid w:val="004A19D7"/>
    <w:rsid w:val="004A3520"/>
    <w:rsid w:val="004A4233"/>
    <w:rsid w:val="004B33FA"/>
    <w:rsid w:val="004C14A7"/>
    <w:rsid w:val="004C1B67"/>
    <w:rsid w:val="004C23DB"/>
    <w:rsid w:val="004C2676"/>
    <w:rsid w:val="004C6007"/>
    <w:rsid w:val="004C639E"/>
    <w:rsid w:val="004C74A6"/>
    <w:rsid w:val="004C7ECD"/>
    <w:rsid w:val="004D0D86"/>
    <w:rsid w:val="004E6B35"/>
    <w:rsid w:val="004F04F1"/>
    <w:rsid w:val="00506721"/>
    <w:rsid w:val="00507A69"/>
    <w:rsid w:val="005129AC"/>
    <w:rsid w:val="00514B04"/>
    <w:rsid w:val="005172BE"/>
    <w:rsid w:val="005176D3"/>
    <w:rsid w:val="00522992"/>
    <w:rsid w:val="00540572"/>
    <w:rsid w:val="00544135"/>
    <w:rsid w:val="005464CA"/>
    <w:rsid w:val="005502A8"/>
    <w:rsid w:val="0055242B"/>
    <w:rsid w:val="005548E2"/>
    <w:rsid w:val="00560028"/>
    <w:rsid w:val="005611D5"/>
    <w:rsid w:val="00561831"/>
    <w:rsid w:val="00563BDC"/>
    <w:rsid w:val="005672DD"/>
    <w:rsid w:val="005705F8"/>
    <w:rsid w:val="00573FDA"/>
    <w:rsid w:val="00574F39"/>
    <w:rsid w:val="00575274"/>
    <w:rsid w:val="0058351D"/>
    <w:rsid w:val="00584823"/>
    <w:rsid w:val="005856F2"/>
    <w:rsid w:val="00585E56"/>
    <w:rsid w:val="00592F4A"/>
    <w:rsid w:val="00594BD6"/>
    <w:rsid w:val="00596F52"/>
    <w:rsid w:val="005A11D9"/>
    <w:rsid w:val="005A398F"/>
    <w:rsid w:val="005A4B3E"/>
    <w:rsid w:val="005B19A6"/>
    <w:rsid w:val="005B221C"/>
    <w:rsid w:val="005B2B92"/>
    <w:rsid w:val="005B552A"/>
    <w:rsid w:val="005B6B29"/>
    <w:rsid w:val="005B77CE"/>
    <w:rsid w:val="005C36A0"/>
    <w:rsid w:val="005C37E2"/>
    <w:rsid w:val="005C79AA"/>
    <w:rsid w:val="005D1B87"/>
    <w:rsid w:val="005D6386"/>
    <w:rsid w:val="005E7613"/>
    <w:rsid w:val="005F2405"/>
    <w:rsid w:val="005F3933"/>
    <w:rsid w:val="006010F1"/>
    <w:rsid w:val="00606890"/>
    <w:rsid w:val="00611686"/>
    <w:rsid w:val="00612E92"/>
    <w:rsid w:val="00613DA3"/>
    <w:rsid w:val="00615866"/>
    <w:rsid w:val="0061709F"/>
    <w:rsid w:val="00622AA0"/>
    <w:rsid w:val="00635BB9"/>
    <w:rsid w:val="006525FF"/>
    <w:rsid w:val="006606D5"/>
    <w:rsid w:val="00661999"/>
    <w:rsid w:val="00672768"/>
    <w:rsid w:val="00677687"/>
    <w:rsid w:val="00677DB2"/>
    <w:rsid w:val="00681AF4"/>
    <w:rsid w:val="0068388E"/>
    <w:rsid w:val="00684882"/>
    <w:rsid w:val="00684A3B"/>
    <w:rsid w:val="00690762"/>
    <w:rsid w:val="00694A9F"/>
    <w:rsid w:val="00697DED"/>
    <w:rsid w:val="006A02EE"/>
    <w:rsid w:val="006A056D"/>
    <w:rsid w:val="006A6C07"/>
    <w:rsid w:val="006B3368"/>
    <w:rsid w:val="006B6B8F"/>
    <w:rsid w:val="006C6DC7"/>
    <w:rsid w:val="006D51C2"/>
    <w:rsid w:val="006E1660"/>
    <w:rsid w:val="006E20E2"/>
    <w:rsid w:val="006E2206"/>
    <w:rsid w:val="006E4A6D"/>
    <w:rsid w:val="006E7B05"/>
    <w:rsid w:val="006F0B69"/>
    <w:rsid w:val="006F0C30"/>
    <w:rsid w:val="0070124C"/>
    <w:rsid w:val="00704209"/>
    <w:rsid w:val="00712161"/>
    <w:rsid w:val="00727411"/>
    <w:rsid w:val="00736A76"/>
    <w:rsid w:val="00745670"/>
    <w:rsid w:val="00746FBD"/>
    <w:rsid w:val="00750339"/>
    <w:rsid w:val="00753613"/>
    <w:rsid w:val="00765F39"/>
    <w:rsid w:val="00770A13"/>
    <w:rsid w:val="007719DE"/>
    <w:rsid w:val="00772DD9"/>
    <w:rsid w:val="007753B8"/>
    <w:rsid w:val="0078300A"/>
    <w:rsid w:val="007914F1"/>
    <w:rsid w:val="0079200B"/>
    <w:rsid w:val="007A2ABE"/>
    <w:rsid w:val="007B040A"/>
    <w:rsid w:val="007B06C2"/>
    <w:rsid w:val="007B29A6"/>
    <w:rsid w:val="007B46FD"/>
    <w:rsid w:val="007B4955"/>
    <w:rsid w:val="007B53FD"/>
    <w:rsid w:val="007B6AF2"/>
    <w:rsid w:val="007C29D5"/>
    <w:rsid w:val="007C5423"/>
    <w:rsid w:val="007C560D"/>
    <w:rsid w:val="007D1C83"/>
    <w:rsid w:val="007D405B"/>
    <w:rsid w:val="007E1F0A"/>
    <w:rsid w:val="007F01B2"/>
    <w:rsid w:val="007F1871"/>
    <w:rsid w:val="00801186"/>
    <w:rsid w:val="00801F98"/>
    <w:rsid w:val="0080344F"/>
    <w:rsid w:val="008047B7"/>
    <w:rsid w:val="0081003F"/>
    <w:rsid w:val="008124B5"/>
    <w:rsid w:val="00812D78"/>
    <w:rsid w:val="008144BE"/>
    <w:rsid w:val="008340F2"/>
    <w:rsid w:val="00840037"/>
    <w:rsid w:val="00846E0E"/>
    <w:rsid w:val="0085161B"/>
    <w:rsid w:val="00871E45"/>
    <w:rsid w:val="008810F2"/>
    <w:rsid w:val="00882BEF"/>
    <w:rsid w:val="008877F7"/>
    <w:rsid w:val="008928B8"/>
    <w:rsid w:val="00895863"/>
    <w:rsid w:val="008A433D"/>
    <w:rsid w:val="008A76AD"/>
    <w:rsid w:val="008B4461"/>
    <w:rsid w:val="008B7D3C"/>
    <w:rsid w:val="008B7F51"/>
    <w:rsid w:val="008C0FE9"/>
    <w:rsid w:val="008C1262"/>
    <w:rsid w:val="008C1D55"/>
    <w:rsid w:val="008C29B3"/>
    <w:rsid w:val="008C56B8"/>
    <w:rsid w:val="008D5718"/>
    <w:rsid w:val="008E04A5"/>
    <w:rsid w:val="008E518A"/>
    <w:rsid w:val="008E761B"/>
    <w:rsid w:val="008F1846"/>
    <w:rsid w:val="008F2D6E"/>
    <w:rsid w:val="008F6AD6"/>
    <w:rsid w:val="00901D9F"/>
    <w:rsid w:val="009027EC"/>
    <w:rsid w:val="009028BD"/>
    <w:rsid w:val="00912248"/>
    <w:rsid w:val="009129C0"/>
    <w:rsid w:val="00924F03"/>
    <w:rsid w:val="009261C0"/>
    <w:rsid w:val="00930E6F"/>
    <w:rsid w:val="00932112"/>
    <w:rsid w:val="00933753"/>
    <w:rsid w:val="009413E5"/>
    <w:rsid w:val="00942F89"/>
    <w:rsid w:val="00946B93"/>
    <w:rsid w:val="00950AC7"/>
    <w:rsid w:val="009513C9"/>
    <w:rsid w:val="00951602"/>
    <w:rsid w:val="00951C93"/>
    <w:rsid w:val="00956A05"/>
    <w:rsid w:val="00964E07"/>
    <w:rsid w:val="00964F9F"/>
    <w:rsid w:val="0097001F"/>
    <w:rsid w:val="009707C6"/>
    <w:rsid w:val="00971778"/>
    <w:rsid w:val="00973897"/>
    <w:rsid w:val="009821E2"/>
    <w:rsid w:val="009835E1"/>
    <w:rsid w:val="00985860"/>
    <w:rsid w:val="009902CA"/>
    <w:rsid w:val="009A1668"/>
    <w:rsid w:val="009A2642"/>
    <w:rsid w:val="009A4FF0"/>
    <w:rsid w:val="009B29A7"/>
    <w:rsid w:val="009C5344"/>
    <w:rsid w:val="009C64F8"/>
    <w:rsid w:val="009D025E"/>
    <w:rsid w:val="009D13A9"/>
    <w:rsid w:val="009D6891"/>
    <w:rsid w:val="009E0977"/>
    <w:rsid w:val="009E259D"/>
    <w:rsid w:val="009F2DE2"/>
    <w:rsid w:val="009F7D7C"/>
    <w:rsid w:val="00A00B29"/>
    <w:rsid w:val="00A03627"/>
    <w:rsid w:val="00A112BD"/>
    <w:rsid w:val="00A11AA9"/>
    <w:rsid w:val="00A158E8"/>
    <w:rsid w:val="00A17838"/>
    <w:rsid w:val="00A232FC"/>
    <w:rsid w:val="00A3158F"/>
    <w:rsid w:val="00A3230D"/>
    <w:rsid w:val="00A33737"/>
    <w:rsid w:val="00A337DF"/>
    <w:rsid w:val="00A34FEB"/>
    <w:rsid w:val="00A42056"/>
    <w:rsid w:val="00A518EE"/>
    <w:rsid w:val="00A5292C"/>
    <w:rsid w:val="00A53D9C"/>
    <w:rsid w:val="00A60B35"/>
    <w:rsid w:val="00A633E0"/>
    <w:rsid w:val="00A83A5D"/>
    <w:rsid w:val="00A83CF5"/>
    <w:rsid w:val="00A864D2"/>
    <w:rsid w:val="00AA13E8"/>
    <w:rsid w:val="00AA34B4"/>
    <w:rsid w:val="00AA5902"/>
    <w:rsid w:val="00AB08AC"/>
    <w:rsid w:val="00AB0926"/>
    <w:rsid w:val="00AB27B9"/>
    <w:rsid w:val="00AB38CE"/>
    <w:rsid w:val="00AB3CBE"/>
    <w:rsid w:val="00AB6FE9"/>
    <w:rsid w:val="00AC067F"/>
    <w:rsid w:val="00AC1926"/>
    <w:rsid w:val="00AC5477"/>
    <w:rsid w:val="00AC624F"/>
    <w:rsid w:val="00AC645C"/>
    <w:rsid w:val="00AD02BF"/>
    <w:rsid w:val="00AE0466"/>
    <w:rsid w:val="00AE1355"/>
    <w:rsid w:val="00AE15DC"/>
    <w:rsid w:val="00AE24E6"/>
    <w:rsid w:val="00AE3787"/>
    <w:rsid w:val="00AF5EBE"/>
    <w:rsid w:val="00AF6B25"/>
    <w:rsid w:val="00B01C1D"/>
    <w:rsid w:val="00B02937"/>
    <w:rsid w:val="00B21DCB"/>
    <w:rsid w:val="00B24D35"/>
    <w:rsid w:val="00B26AE2"/>
    <w:rsid w:val="00B35F55"/>
    <w:rsid w:val="00B378D1"/>
    <w:rsid w:val="00B40AA3"/>
    <w:rsid w:val="00B40EE0"/>
    <w:rsid w:val="00B440F9"/>
    <w:rsid w:val="00B45613"/>
    <w:rsid w:val="00B475FF"/>
    <w:rsid w:val="00B50B82"/>
    <w:rsid w:val="00B50E72"/>
    <w:rsid w:val="00B54BF2"/>
    <w:rsid w:val="00B619F8"/>
    <w:rsid w:val="00B6214C"/>
    <w:rsid w:val="00B62600"/>
    <w:rsid w:val="00B648A2"/>
    <w:rsid w:val="00B701D2"/>
    <w:rsid w:val="00B74898"/>
    <w:rsid w:val="00B82847"/>
    <w:rsid w:val="00B82D89"/>
    <w:rsid w:val="00B91B11"/>
    <w:rsid w:val="00B943D9"/>
    <w:rsid w:val="00B94EB4"/>
    <w:rsid w:val="00BA1963"/>
    <w:rsid w:val="00BA24A3"/>
    <w:rsid w:val="00BA3918"/>
    <w:rsid w:val="00BA4253"/>
    <w:rsid w:val="00BA5543"/>
    <w:rsid w:val="00BB0B16"/>
    <w:rsid w:val="00BB2E87"/>
    <w:rsid w:val="00BB59C4"/>
    <w:rsid w:val="00BC01C8"/>
    <w:rsid w:val="00BC610D"/>
    <w:rsid w:val="00BD1246"/>
    <w:rsid w:val="00BD3E65"/>
    <w:rsid w:val="00BD4F31"/>
    <w:rsid w:val="00BE05C1"/>
    <w:rsid w:val="00BE6A9E"/>
    <w:rsid w:val="00BE7441"/>
    <w:rsid w:val="00BF2F98"/>
    <w:rsid w:val="00C06D2A"/>
    <w:rsid w:val="00C116BE"/>
    <w:rsid w:val="00C120B9"/>
    <w:rsid w:val="00C1507A"/>
    <w:rsid w:val="00C17793"/>
    <w:rsid w:val="00C20B2A"/>
    <w:rsid w:val="00C21DC1"/>
    <w:rsid w:val="00C22ED1"/>
    <w:rsid w:val="00C27421"/>
    <w:rsid w:val="00C27A48"/>
    <w:rsid w:val="00C350AB"/>
    <w:rsid w:val="00C40719"/>
    <w:rsid w:val="00C47FF1"/>
    <w:rsid w:val="00C50A67"/>
    <w:rsid w:val="00C645B9"/>
    <w:rsid w:val="00C64ED9"/>
    <w:rsid w:val="00C6592F"/>
    <w:rsid w:val="00C67426"/>
    <w:rsid w:val="00C67CD8"/>
    <w:rsid w:val="00C75F84"/>
    <w:rsid w:val="00C80DB3"/>
    <w:rsid w:val="00C86EB5"/>
    <w:rsid w:val="00C87456"/>
    <w:rsid w:val="00C93DB6"/>
    <w:rsid w:val="00C96746"/>
    <w:rsid w:val="00C96ADD"/>
    <w:rsid w:val="00C97427"/>
    <w:rsid w:val="00CA23DA"/>
    <w:rsid w:val="00CA43F9"/>
    <w:rsid w:val="00CA5861"/>
    <w:rsid w:val="00CB1313"/>
    <w:rsid w:val="00CB6549"/>
    <w:rsid w:val="00CC46D6"/>
    <w:rsid w:val="00CC5495"/>
    <w:rsid w:val="00CC55D0"/>
    <w:rsid w:val="00CC7768"/>
    <w:rsid w:val="00CD1170"/>
    <w:rsid w:val="00CD652E"/>
    <w:rsid w:val="00CD6A47"/>
    <w:rsid w:val="00CD7236"/>
    <w:rsid w:val="00CD7AC4"/>
    <w:rsid w:val="00CE1FCE"/>
    <w:rsid w:val="00CE5054"/>
    <w:rsid w:val="00CE6AB5"/>
    <w:rsid w:val="00CF0E6E"/>
    <w:rsid w:val="00D01924"/>
    <w:rsid w:val="00D033ED"/>
    <w:rsid w:val="00D03579"/>
    <w:rsid w:val="00D15421"/>
    <w:rsid w:val="00D20123"/>
    <w:rsid w:val="00D223B9"/>
    <w:rsid w:val="00D27062"/>
    <w:rsid w:val="00D311BE"/>
    <w:rsid w:val="00D313F8"/>
    <w:rsid w:val="00D33451"/>
    <w:rsid w:val="00D41CD4"/>
    <w:rsid w:val="00D436B3"/>
    <w:rsid w:val="00D44061"/>
    <w:rsid w:val="00D52A0F"/>
    <w:rsid w:val="00D61370"/>
    <w:rsid w:val="00D6314E"/>
    <w:rsid w:val="00D63EB5"/>
    <w:rsid w:val="00D67216"/>
    <w:rsid w:val="00DA5BC1"/>
    <w:rsid w:val="00DA6409"/>
    <w:rsid w:val="00DA7CA3"/>
    <w:rsid w:val="00DB302C"/>
    <w:rsid w:val="00DB31FD"/>
    <w:rsid w:val="00DB4F9E"/>
    <w:rsid w:val="00DB5B95"/>
    <w:rsid w:val="00DC4396"/>
    <w:rsid w:val="00DC61A0"/>
    <w:rsid w:val="00DC737C"/>
    <w:rsid w:val="00DD32C2"/>
    <w:rsid w:val="00DD62CD"/>
    <w:rsid w:val="00DE0723"/>
    <w:rsid w:val="00DE375C"/>
    <w:rsid w:val="00DF1438"/>
    <w:rsid w:val="00E03C9F"/>
    <w:rsid w:val="00E05338"/>
    <w:rsid w:val="00E1247A"/>
    <w:rsid w:val="00E17DE2"/>
    <w:rsid w:val="00E27683"/>
    <w:rsid w:val="00E30FFB"/>
    <w:rsid w:val="00E312BD"/>
    <w:rsid w:val="00E342AB"/>
    <w:rsid w:val="00E36113"/>
    <w:rsid w:val="00E36F32"/>
    <w:rsid w:val="00E379F5"/>
    <w:rsid w:val="00E40522"/>
    <w:rsid w:val="00E415BD"/>
    <w:rsid w:val="00E4243C"/>
    <w:rsid w:val="00E45004"/>
    <w:rsid w:val="00E4634F"/>
    <w:rsid w:val="00E509B6"/>
    <w:rsid w:val="00E530D8"/>
    <w:rsid w:val="00E56592"/>
    <w:rsid w:val="00E62C9B"/>
    <w:rsid w:val="00E70490"/>
    <w:rsid w:val="00E73EC2"/>
    <w:rsid w:val="00E83BB3"/>
    <w:rsid w:val="00E9148E"/>
    <w:rsid w:val="00EA2CB0"/>
    <w:rsid w:val="00EA3F1F"/>
    <w:rsid w:val="00EA56CA"/>
    <w:rsid w:val="00EA61EE"/>
    <w:rsid w:val="00EB2E73"/>
    <w:rsid w:val="00EB3BC8"/>
    <w:rsid w:val="00EB45E9"/>
    <w:rsid w:val="00EB4E84"/>
    <w:rsid w:val="00EB5634"/>
    <w:rsid w:val="00EB726F"/>
    <w:rsid w:val="00EB74E3"/>
    <w:rsid w:val="00EC2897"/>
    <w:rsid w:val="00EC2F65"/>
    <w:rsid w:val="00EC45CC"/>
    <w:rsid w:val="00EE2213"/>
    <w:rsid w:val="00EE27AD"/>
    <w:rsid w:val="00EE2CD5"/>
    <w:rsid w:val="00EE3FFF"/>
    <w:rsid w:val="00EE666D"/>
    <w:rsid w:val="00EE6B57"/>
    <w:rsid w:val="00EF1F27"/>
    <w:rsid w:val="00EF258F"/>
    <w:rsid w:val="00EF3EA8"/>
    <w:rsid w:val="00EF465D"/>
    <w:rsid w:val="00EF5827"/>
    <w:rsid w:val="00EF7933"/>
    <w:rsid w:val="00F03C64"/>
    <w:rsid w:val="00F04AB1"/>
    <w:rsid w:val="00F05B5D"/>
    <w:rsid w:val="00F10C0D"/>
    <w:rsid w:val="00F13005"/>
    <w:rsid w:val="00F14555"/>
    <w:rsid w:val="00F17E05"/>
    <w:rsid w:val="00F20E01"/>
    <w:rsid w:val="00F217FF"/>
    <w:rsid w:val="00F22AF0"/>
    <w:rsid w:val="00F24D76"/>
    <w:rsid w:val="00F35041"/>
    <w:rsid w:val="00F3756B"/>
    <w:rsid w:val="00F37C68"/>
    <w:rsid w:val="00F422CD"/>
    <w:rsid w:val="00F43A7E"/>
    <w:rsid w:val="00F4686F"/>
    <w:rsid w:val="00F46C05"/>
    <w:rsid w:val="00F544A2"/>
    <w:rsid w:val="00F5515E"/>
    <w:rsid w:val="00F55AD0"/>
    <w:rsid w:val="00F55CED"/>
    <w:rsid w:val="00F55F06"/>
    <w:rsid w:val="00F57EAB"/>
    <w:rsid w:val="00F62EA2"/>
    <w:rsid w:val="00F639BB"/>
    <w:rsid w:val="00F71CCB"/>
    <w:rsid w:val="00F72574"/>
    <w:rsid w:val="00F73091"/>
    <w:rsid w:val="00F739CD"/>
    <w:rsid w:val="00F73BB5"/>
    <w:rsid w:val="00F753D7"/>
    <w:rsid w:val="00F76A4A"/>
    <w:rsid w:val="00F842DF"/>
    <w:rsid w:val="00F845E4"/>
    <w:rsid w:val="00F87D98"/>
    <w:rsid w:val="00F90D08"/>
    <w:rsid w:val="00F979B4"/>
    <w:rsid w:val="00F97A16"/>
    <w:rsid w:val="00FA00A6"/>
    <w:rsid w:val="00FA1DE7"/>
    <w:rsid w:val="00FA255D"/>
    <w:rsid w:val="00FA3C75"/>
    <w:rsid w:val="00FA4745"/>
    <w:rsid w:val="00FA5871"/>
    <w:rsid w:val="00FA6EC4"/>
    <w:rsid w:val="00FA70CA"/>
    <w:rsid w:val="00FB01DC"/>
    <w:rsid w:val="00FB0EBB"/>
    <w:rsid w:val="00FB2F79"/>
    <w:rsid w:val="00FF02D8"/>
    <w:rsid w:val="00FF18D2"/>
    <w:rsid w:val="00FF382B"/>
    <w:rsid w:val="00FF39CE"/>
    <w:rsid w:val="00FF51F8"/>
    <w:rsid w:val="00FF63CD"/>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F0A8F12"/>
  <w15:chartTrackingRefBased/>
  <w15:docId w15:val="{127F55A3-A0F4-48BD-8768-0DD0D23D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ListParagraph">
    <w:name w:val="List Paragraph"/>
    <w:basedOn w:val="Normal"/>
    <w:uiPriority w:val="34"/>
    <w:qFormat/>
    <w:rsid w:val="000E4CE2"/>
    <w:pPr>
      <w:ind w:left="720"/>
      <w:contextualSpacing/>
    </w:pPr>
  </w:style>
  <w:style w:type="paragraph" w:styleId="BalloonText">
    <w:name w:val="Balloon Text"/>
    <w:basedOn w:val="Normal"/>
    <w:link w:val="BalloonTextChar"/>
    <w:rsid w:val="00F22AF0"/>
    <w:rPr>
      <w:rFonts w:ascii="Segoe UI" w:hAnsi="Segoe UI" w:cs="Segoe UI"/>
      <w:sz w:val="18"/>
      <w:szCs w:val="18"/>
    </w:rPr>
  </w:style>
  <w:style w:type="character" w:customStyle="1" w:styleId="BalloonTextChar">
    <w:name w:val="Balloon Text Char"/>
    <w:basedOn w:val="DefaultParagraphFont"/>
    <w:link w:val="BalloonText"/>
    <w:rsid w:val="00F22AF0"/>
    <w:rPr>
      <w:rFonts w:ascii="Segoe UI" w:hAnsi="Segoe UI" w:cs="Segoe UI"/>
      <w:sz w:val="18"/>
      <w:szCs w:val="18"/>
    </w:rPr>
  </w:style>
  <w:style w:type="character" w:styleId="Hyperlink">
    <w:name w:val="Hyperlink"/>
    <w:basedOn w:val="DefaultParagraphFont"/>
    <w:rsid w:val="00985860"/>
    <w:rPr>
      <w:color w:val="0563C1" w:themeColor="hyperlink"/>
      <w:u w:val="single"/>
    </w:rPr>
  </w:style>
  <w:style w:type="character" w:styleId="CommentReference">
    <w:name w:val="annotation reference"/>
    <w:basedOn w:val="DefaultParagraphFont"/>
    <w:rsid w:val="00BB0B16"/>
    <w:rPr>
      <w:sz w:val="16"/>
      <w:szCs w:val="16"/>
    </w:rPr>
  </w:style>
  <w:style w:type="paragraph" w:styleId="CommentText">
    <w:name w:val="annotation text"/>
    <w:basedOn w:val="Normal"/>
    <w:link w:val="CommentTextChar"/>
    <w:rsid w:val="00BB0B16"/>
  </w:style>
  <w:style w:type="character" w:customStyle="1" w:styleId="CommentTextChar">
    <w:name w:val="Comment Text Char"/>
    <w:basedOn w:val="DefaultParagraphFont"/>
    <w:link w:val="CommentText"/>
    <w:rsid w:val="00BB0B16"/>
  </w:style>
  <w:style w:type="paragraph" w:styleId="CommentSubject">
    <w:name w:val="annotation subject"/>
    <w:basedOn w:val="CommentText"/>
    <w:next w:val="CommentText"/>
    <w:link w:val="CommentSubjectChar"/>
    <w:rsid w:val="00BB0B16"/>
    <w:rPr>
      <w:b/>
      <w:bCs/>
    </w:rPr>
  </w:style>
  <w:style w:type="character" w:customStyle="1" w:styleId="CommentSubjectChar">
    <w:name w:val="Comment Subject Char"/>
    <w:basedOn w:val="CommentTextChar"/>
    <w:link w:val="CommentSubject"/>
    <w:rsid w:val="00BB0B16"/>
    <w:rPr>
      <w:b/>
      <w:bCs/>
    </w:rPr>
  </w:style>
  <w:style w:type="character" w:styleId="UnresolvedMention">
    <w:name w:val="Unresolved Mention"/>
    <w:basedOn w:val="DefaultParagraphFont"/>
    <w:uiPriority w:val="99"/>
    <w:semiHidden/>
    <w:unhideWhenUsed/>
    <w:rsid w:val="0006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392">
      <w:bodyDiv w:val="1"/>
      <w:marLeft w:val="0"/>
      <w:marRight w:val="0"/>
      <w:marTop w:val="0"/>
      <w:marBottom w:val="0"/>
      <w:divBdr>
        <w:top w:val="none" w:sz="0" w:space="0" w:color="auto"/>
        <w:left w:val="none" w:sz="0" w:space="0" w:color="auto"/>
        <w:bottom w:val="none" w:sz="0" w:space="0" w:color="auto"/>
        <w:right w:val="none" w:sz="0" w:space="0" w:color="auto"/>
      </w:divBdr>
      <w:divsChild>
        <w:div w:id="1157722519">
          <w:marLeft w:val="0"/>
          <w:marRight w:val="0"/>
          <w:marTop w:val="0"/>
          <w:marBottom w:val="0"/>
          <w:divBdr>
            <w:top w:val="none" w:sz="0" w:space="0" w:color="auto"/>
            <w:left w:val="none" w:sz="0" w:space="0" w:color="auto"/>
            <w:bottom w:val="none" w:sz="0" w:space="0" w:color="auto"/>
            <w:right w:val="none" w:sz="0" w:space="0" w:color="auto"/>
          </w:divBdr>
          <w:divsChild>
            <w:div w:id="1471896507">
              <w:marLeft w:val="0"/>
              <w:marRight w:val="0"/>
              <w:marTop w:val="0"/>
              <w:marBottom w:val="0"/>
              <w:divBdr>
                <w:top w:val="none" w:sz="0" w:space="0" w:color="auto"/>
                <w:left w:val="none" w:sz="0" w:space="0" w:color="auto"/>
                <w:bottom w:val="none" w:sz="0" w:space="0" w:color="auto"/>
                <w:right w:val="none" w:sz="0" w:space="0" w:color="auto"/>
              </w:divBdr>
            </w:div>
            <w:div w:id="1085419735">
              <w:marLeft w:val="0"/>
              <w:marRight w:val="0"/>
              <w:marTop w:val="0"/>
              <w:marBottom w:val="0"/>
              <w:divBdr>
                <w:top w:val="none" w:sz="0" w:space="0" w:color="auto"/>
                <w:left w:val="none" w:sz="0" w:space="0" w:color="auto"/>
                <w:bottom w:val="none" w:sz="0" w:space="0" w:color="auto"/>
                <w:right w:val="none" w:sz="0" w:space="0" w:color="auto"/>
              </w:divBdr>
            </w:div>
            <w:div w:id="775750801">
              <w:marLeft w:val="0"/>
              <w:marRight w:val="0"/>
              <w:marTop w:val="0"/>
              <w:marBottom w:val="0"/>
              <w:divBdr>
                <w:top w:val="none" w:sz="0" w:space="0" w:color="auto"/>
                <w:left w:val="none" w:sz="0" w:space="0" w:color="auto"/>
                <w:bottom w:val="none" w:sz="0" w:space="0" w:color="auto"/>
                <w:right w:val="none" w:sz="0" w:space="0" w:color="auto"/>
              </w:divBdr>
            </w:div>
          </w:divsChild>
        </w:div>
        <w:div w:id="1183592703">
          <w:marLeft w:val="0"/>
          <w:marRight w:val="0"/>
          <w:marTop w:val="0"/>
          <w:marBottom w:val="0"/>
          <w:divBdr>
            <w:top w:val="none" w:sz="0" w:space="0" w:color="auto"/>
            <w:left w:val="none" w:sz="0" w:space="0" w:color="auto"/>
            <w:bottom w:val="none" w:sz="0" w:space="0" w:color="auto"/>
            <w:right w:val="none" w:sz="0" w:space="0" w:color="auto"/>
          </w:divBdr>
        </w:div>
        <w:div w:id="996417932">
          <w:marLeft w:val="0"/>
          <w:marRight w:val="0"/>
          <w:marTop w:val="0"/>
          <w:marBottom w:val="0"/>
          <w:divBdr>
            <w:top w:val="none" w:sz="0" w:space="0" w:color="auto"/>
            <w:left w:val="none" w:sz="0" w:space="0" w:color="auto"/>
            <w:bottom w:val="none" w:sz="0" w:space="0" w:color="auto"/>
            <w:right w:val="none" w:sz="0" w:space="0" w:color="auto"/>
          </w:divBdr>
        </w:div>
      </w:divsChild>
    </w:div>
    <w:div w:id="1377241836">
      <w:bodyDiv w:val="1"/>
      <w:marLeft w:val="0"/>
      <w:marRight w:val="0"/>
      <w:marTop w:val="0"/>
      <w:marBottom w:val="0"/>
      <w:divBdr>
        <w:top w:val="none" w:sz="0" w:space="0" w:color="auto"/>
        <w:left w:val="none" w:sz="0" w:space="0" w:color="auto"/>
        <w:bottom w:val="none" w:sz="0" w:space="0" w:color="auto"/>
        <w:right w:val="none" w:sz="0" w:space="0" w:color="auto"/>
      </w:divBdr>
      <w:divsChild>
        <w:div w:id="36510189">
          <w:marLeft w:val="0"/>
          <w:marRight w:val="0"/>
          <w:marTop w:val="0"/>
          <w:marBottom w:val="0"/>
          <w:divBdr>
            <w:top w:val="none" w:sz="0" w:space="0" w:color="auto"/>
            <w:left w:val="none" w:sz="0" w:space="0" w:color="auto"/>
            <w:bottom w:val="none" w:sz="0" w:space="0" w:color="auto"/>
            <w:right w:val="none" w:sz="0" w:space="0" w:color="auto"/>
          </w:divBdr>
        </w:div>
        <w:div w:id="101807291">
          <w:marLeft w:val="0"/>
          <w:marRight w:val="0"/>
          <w:marTop w:val="0"/>
          <w:marBottom w:val="0"/>
          <w:divBdr>
            <w:top w:val="none" w:sz="0" w:space="0" w:color="auto"/>
            <w:left w:val="none" w:sz="0" w:space="0" w:color="auto"/>
            <w:bottom w:val="none" w:sz="0" w:space="0" w:color="auto"/>
            <w:right w:val="none" w:sz="0" w:space="0" w:color="auto"/>
          </w:divBdr>
        </w:div>
        <w:div w:id="240872711">
          <w:marLeft w:val="0"/>
          <w:marRight w:val="0"/>
          <w:marTop w:val="0"/>
          <w:marBottom w:val="0"/>
          <w:divBdr>
            <w:top w:val="none" w:sz="0" w:space="0" w:color="auto"/>
            <w:left w:val="none" w:sz="0" w:space="0" w:color="auto"/>
            <w:bottom w:val="none" w:sz="0" w:space="0" w:color="auto"/>
            <w:right w:val="none" w:sz="0" w:space="0" w:color="auto"/>
          </w:divBdr>
        </w:div>
        <w:div w:id="625354711">
          <w:marLeft w:val="0"/>
          <w:marRight w:val="0"/>
          <w:marTop w:val="0"/>
          <w:marBottom w:val="0"/>
          <w:divBdr>
            <w:top w:val="none" w:sz="0" w:space="0" w:color="auto"/>
            <w:left w:val="none" w:sz="0" w:space="0" w:color="auto"/>
            <w:bottom w:val="none" w:sz="0" w:space="0" w:color="auto"/>
            <w:right w:val="none" w:sz="0" w:space="0" w:color="auto"/>
          </w:divBdr>
        </w:div>
        <w:div w:id="689262784">
          <w:marLeft w:val="0"/>
          <w:marRight w:val="0"/>
          <w:marTop w:val="0"/>
          <w:marBottom w:val="0"/>
          <w:divBdr>
            <w:top w:val="none" w:sz="0" w:space="0" w:color="auto"/>
            <w:left w:val="none" w:sz="0" w:space="0" w:color="auto"/>
            <w:bottom w:val="none" w:sz="0" w:space="0" w:color="auto"/>
            <w:right w:val="none" w:sz="0" w:space="0" w:color="auto"/>
          </w:divBdr>
        </w:div>
        <w:div w:id="754788113">
          <w:marLeft w:val="0"/>
          <w:marRight w:val="0"/>
          <w:marTop w:val="0"/>
          <w:marBottom w:val="0"/>
          <w:divBdr>
            <w:top w:val="none" w:sz="0" w:space="0" w:color="auto"/>
            <w:left w:val="none" w:sz="0" w:space="0" w:color="auto"/>
            <w:bottom w:val="none" w:sz="0" w:space="0" w:color="auto"/>
            <w:right w:val="none" w:sz="0" w:space="0" w:color="auto"/>
          </w:divBdr>
        </w:div>
        <w:div w:id="823208080">
          <w:marLeft w:val="0"/>
          <w:marRight w:val="0"/>
          <w:marTop w:val="0"/>
          <w:marBottom w:val="0"/>
          <w:divBdr>
            <w:top w:val="none" w:sz="0" w:space="0" w:color="auto"/>
            <w:left w:val="none" w:sz="0" w:space="0" w:color="auto"/>
            <w:bottom w:val="none" w:sz="0" w:space="0" w:color="auto"/>
            <w:right w:val="none" w:sz="0" w:space="0" w:color="auto"/>
          </w:divBdr>
        </w:div>
        <w:div w:id="823352643">
          <w:marLeft w:val="0"/>
          <w:marRight w:val="0"/>
          <w:marTop w:val="0"/>
          <w:marBottom w:val="0"/>
          <w:divBdr>
            <w:top w:val="none" w:sz="0" w:space="0" w:color="auto"/>
            <w:left w:val="none" w:sz="0" w:space="0" w:color="auto"/>
            <w:bottom w:val="none" w:sz="0" w:space="0" w:color="auto"/>
            <w:right w:val="none" w:sz="0" w:space="0" w:color="auto"/>
          </w:divBdr>
        </w:div>
        <w:div w:id="1108768971">
          <w:marLeft w:val="0"/>
          <w:marRight w:val="0"/>
          <w:marTop w:val="0"/>
          <w:marBottom w:val="0"/>
          <w:divBdr>
            <w:top w:val="none" w:sz="0" w:space="0" w:color="auto"/>
            <w:left w:val="none" w:sz="0" w:space="0" w:color="auto"/>
            <w:bottom w:val="none" w:sz="0" w:space="0" w:color="auto"/>
            <w:right w:val="none" w:sz="0" w:space="0" w:color="auto"/>
          </w:divBdr>
        </w:div>
        <w:div w:id="1143229292">
          <w:marLeft w:val="0"/>
          <w:marRight w:val="0"/>
          <w:marTop w:val="0"/>
          <w:marBottom w:val="0"/>
          <w:divBdr>
            <w:top w:val="none" w:sz="0" w:space="0" w:color="auto"/>
            <w:left w:val="none" w:sz="0" w:space="0" w:color="auto"/>
            <w:bottom w:val="none" w:sz="0" w:space="0" w:color="auto"/>
            <w:right w:val="none" w:sz="0" w:space="0" w:color="auto"/>
          </w:divBdr>
        </w:div>
        <w:div w:id="1179005417">
          <w:marLeft w:val="0"/>
          <w:marRight w:val="0"/>
          <w:marTop w:val="0"/>
          <w:marBottom w:val="0"/>
          <w:divBdr>
            <w:top w:val="none" w:sz="0" w:space="0" w:color="auto"/>
            <w:left w:val="none" w:sz="0" w:space="0" w:color="auto"/>
            <w:bottom w:val="none" w:sz="0" w:space="0" w:color="auto"/>
            <w:right w:val="none" w:sz="0" w:space="0" w:color="auto"/>
          </w:divBdr>
        </w:div>
        <w:div w:id="1216550929">
          <w:marLeft w:val="0"/>
          <w:marRight w:val="0"/>
          <w:marTop w:val="0"/>
          <w:marBottom w:val="0"/>
          <w:divBdr>
            <w:top w:val="none" w:sz="0" w:space="0" w:color="auto"/>
            <w:left w:val="none" w:sz="0" w:space="0" w:color="auto"/>
            <w:bottom w:val="none" w:sz="0" w:space="0" w:color="auto"/>
            <w:right w:val="none" w:sz="0" w:space="0" w:color="auto"/>
          </w:divBdr>
        </w:div>
        <w:div w:id="1333291720">
          <w:marLeft w:val="0"/>
          <w:marRight w:val="0"/>
          <w:marTop w:val="0"/>
          <w:marBottom w:val="0"/>
          <w:divBdr>
            <w:top w:val="none" w:sz="0" w:space="0" w:color="auto"/>
            <w:left w:val="none" w:sz="0" w:space="0" w:color="auto"/>
            <w:bottom w:val="none" w:sz="0" w:space="0" w:color="auto"/>
            <w:right w:val="none" w:sz="0" w:space="0" w:color="auto"/>
          </w:divBdr>
        </w:div>
        <w:div w:id="1343510093">
          <w:marLeft w:val="0"/>
          <w:marRight w:val="0"/>
          <w:marTop w:val="0"/>
          <w:marBottom w:val="0"/>
          <w:divBdr>
            <w:top w:val="none" w:sz="0" w:space="0" w:color="auto"/>
            <w:left w:val="none" w:sz="0" w:space="0" w:color="auto"/>
            <w:bottom w:val="none" w:sz="0" w:space="0" w:color="auto"/>
            <w:right w:val="none" w:sz="0" w:space="0" w:color="auto"/>
          </w:divBdr>
        </w:div>
        <w:div w:id="1501851968">
          <w:marLeft w:val="0"/>
          <w:marRight w:val="0"/>
          <w:marTop w:val="0"/>
          <w:marBottom w:val="0"/>
          <w:divBdr>
            <w:top w:val="none" w:sz="0" w:space="0" w:color="auto"/>
            <w:left w:val="none" w:sz="0" w:space="0" w:color="auto"/>
            <w:bottom w:val="none" w:sz="0" w:space="0" w:color="auto"/>
            <w:right w:val="none" w:sz="0" w:space="0" w:color="auto"/>
          </w:divBdr>
        </w:div>
        <w:div w:id="1570581079">
          <w:marLeft w:val="0"/>
          <w:marRight w:val="0"/>
          <w:marTop w:val="0"/>
          <w:marBottom w:val="0"/>
          <w:divBdr>
            <w:top w:val="none" w:sz="0" w:space="0" w:color="auto"/>
            <w:left w:val="none" w:sz="0" w:space="0" w:color="auto"/>
            <w:bottom w:val="none" w:sz="0" w:space="0" w:color="auto"/>
            <w:right w:val="none" w:sz="0" w:space="0" w:color="auto"/>
          </w:divBdr>
        </w:div>
        <w:div w:id="1594895272">
          <w:marLeft w:val="0"/>
          <w:marRight w:val="0"/>
          <w:marTop w:val="0"/>
          <w:marBottom w:val="0"/>
          <w:divBdr>
            <w:top w:val="none" w:sz="0" w:space="0" w:color="auto"/>
            <w:left w:val="none" w:sz="0" w:space="0" w:color="auto"/>
            <w:bottom w:val="none" w:sz="0" w:space="0" w:color="auto"/>
            <w:right w:val="none" w:sz="0" w:space="0" w:color="auto"/>
          </w:divBdr>
        </w:div>
        <w:div w:id="1709915920">
          <w:marLeft w:val="0"/>
          <w:marRight w:val="0"/>
          <w:marTop w:val="0"/>
          <w:marBottom w:val="0"/>
          <w:divBdr>
            <w:top w:val="none" w:sz="0" w:space="0" w:color="auto"/>
            <w:left w:val="none" w:sz="0" w:space="0" w:color="auto"/>
            <w:bottom w:val="none" w:sz="0" w:space="0" w:color="auto"/>
            <w:right w:val="none" w:sz="0" w:space="0" w:color="auto"/>
          </w:divBdr>
        </w:div>
        <w:div w:id="1770391799">
          <w:marLeft w:val="0"/>
          <w:marRight w:val="0"/>
          <w:marTop w:val="0"/>
          <w:marBottom w:val="0"/>
          <w:divBdr>
            <w:top w:val="none" w:sz="0" w:space="0" w:color="auto"/>
            <w:left w:val="none" w:sz="0" w:space="0" w:color="auto"/>
            <w:bottom w:val="none" w:sz="0" w:space="0" w:color="auto"/>
            <w:right w:val="none" w:sz="0" w:space="0" w:color="auto"/>
          </w:divBdr>
        </w:div>
        <w:div w:id="1876044254">
          <w:marLeft w:val="0"/>
          <w:marRight w:val="0"/>
          <w:marTop w:val="0"/>
          <w:marBottom w:val="0"/>
          <w:divBdr>
            <w:top w:val="none" w:sz="0" w:space="0" w:color="auto"/>
            <w:left w:val="none" w:sz="0" w:space="0" w:color="auto"/>
            <w:bottom w:val="none" w:sz="0" w:space="0" w:color="auto"/>
            <w:right w:val="none" w:sz="0" w:space="0" w:color="auto"/>
          </w:divBdr>
        </w:div>
        <w:div w:id="1888301920">
          <w:marLeft w:val="0"/>
          <w:marRight w:val="0"/>
          <w:marTop w:val="0"/>
          <w:marBottom w:val="0"/>
          <w:divBdr>
            <w:top w:val="none" w:sz="0" w:space="0" w:color="auto"/>
            <w:left w:val="none" w:sz="0" w:space="0" w:color="auto"/>
            <w:bottom w:val="none" w:sz="0" w:space="0" w:color="auto"/>
            <w:right w:val="none" w:sz="0" w:space="0" w:color="auto"/>
          </w:divBdr>
        </w:div>
        <w:div w:id="212658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57C9-7770-445A-92AC-4FC85BCC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Ash Fork is located in Yavapai County at the junction of hwy 89 and Interstate 40</vt:lpstr>
    </vt:vector>
  </TitlesOfParts>
  <Company>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Fork is located in Yavapai County at the junction of hwy 89 and Interstate 40</dc:title>
  <dc:subject/>
  <dc:creator>Microsoft Corporation</dc:creator>
  <cp:keywords/>
  <cp:lastModifiedBy>Renee Fairchild</cp:lastModifiedBy>
  <cp:revision>4</cp:revision>
  <cp:lastPrinted>2022-11-22T20:09:00Z</cp:lastPrinted>
  <dcterms:created xsi:type="dcterms:W3CDTF">2022-11-22T20:10:00Z</dcterms:created>
  <dcterms:modified xsi:type="dcterms:W3CDTF">2022-11-22T20:27:00Z</dcterms:modified>
</cp:coreProperties>
</file>